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6F211">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行政复议申请书</w:t>
      </w:r>
    </w:p>
    <w:p w14:paraId="5FA1BA50">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申请人：陈伟祺，信逸雅园业主代表，男，身份证440524197303284218，地址金平区外马路信逸雅园5幢2梯507，电话13902778298。</w:t>
      </w:r>
    </w:p>
    <w:p w14:paraId="30F435A0">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被申请人：汕头市金平区小公园街道办事处（下称小公园街道办），地址金平区公园路44号，法定代表人黄菲，电话0754-88290009。</w:t>
      </w:r>
    </w:p>
    <w:p w14:paraId="367A304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申请人不服被申请人解散成立业主大会筹备组的行政行为，依法提出行政复议。</w:t>
      </w:r>
    </w:p>
    <w:p w14:paraId="3C3071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行政复议请求：撤销解散筹备组的决定，责令被申请人继续推进成立业主大会筹备工作，在合理期间内协调指导筹备组召开业主大会并产生业委会。</w:t>
      </w:r>
    </w:p>
    <w:p w14:paraId="52A303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金平区外马路信逸雅园住宅小区组织成立业主大会，2024年3月20日依法向辖区小公园街道办事处提交成立业主大会申请书，并经审核符合成立业主大会条件并成立筹备组。被申请人小公园街道办一直故意拖延，经业主一再提请监督予以抗议，仍以其筹备工作是在被申请人汕头住建局的确认和指导下进行的，是合法有效的。但</w:t>
      </w:r>
      <w:r>
        <w:rPr>
          <w:rFonts w:hint="default" w:ascii="Times New Roman" w:hAnsi="Times New Roman" w:eastAsia="方正仿宋简体" w:cs="Times New Roman"/>
          <w:b/>
          <w:bCs/>
          <w:sz w:val="32"/>
          <w:szCs w:val="32"/>
          <w:lang w:val="en-US" w:eastAsia="zh-CN"/>
        </w:rPr>
        <w:t xml:space="preserve">2025年 </w:t>
      </w:r>
      <w:r>
        <w:rPr>
          <w:rFonts w:hint="eastAsia" w:ascii="Times New Roman" w:hAnsi="Times New Roman" w:eastAsia="方正仿宋简体" w:cs="Times New Roman"/>
          <w:b/>
          <w:bCs/>
          <w:sz w:val="32"/>
          <w:szCs w:val="32"/>
          <w:lang w:val="en-US" w:eastAsia="zh-CN"/>
        </w:rPr>
        <w:t>10</w:t>
      </w:r>
      <w:r>
        <w:rPr>
          <w:rFonts w:hint="default" w:ascii="Times New Roman" w:hAnsi="Times New Roman" w:eastAsia="方正仿宋简体" w:cs="Times New Roman"/>
          <w:b/>
          <w:bCs/>
          <w:sz w:val="32"/>
          <w:szCs w:val="32"/>
          <w:lang w:val="en-US" w:eastAsia="zh-CN"/>
        </w:rPr>
        <w:t>月</w:t>
      </w:r>
      <w:r>
        <w:rPr>
          <w:rFonts w:hint="eastAsia" w:ascii="Times New Roman" w:hAnsi="Times New Roman" w:eastAsia="方正仿宋简体" w:cs="Times New Roman"/>
          <w:b/>
          <w:bCs/>
          <w:sz w:val="32"/>
          <w:szCs w:val="32"/>
          <w:lang w:val="en-US" w:eastAsia="zh-CN"/>
        </w:rPr>
        <w:t>15</w:t>
      </w:r>
      <w:r>
        <w:rPr>
          <w:rFonts w:hint="default" w:ascii="Times New Roman" w:hAnsi="Times New Roman" w:eastAsia="方正仿宋简体" w:cs="Times New Roman"/>
          <w:b/>
          <w:bCs/>
          <w:sz w:val="32"/>
          <w:szCs w:val="32"/>
          <w:lang w:val="en-US" w:eastAsia="zh-CN"/>
        </w:rPr>
        <w:t xml:space="preserve"> 日却以超出法定期限为由公告解散筹备组</w:t>
      </w:r>
      <w:r>
        <w:rPr>
          <w:rFonts w:hint="default" w:ascii="Times New Roman" w:hAnsi="Times New Roman" w:eastAsia="方正仿宋简体" w:cs="Times New Roman"/>
          <w:sz w:val="32"/>
          <w:szCs w:val="32"/>
          <w:lang w:val="en-US" w:eastAsia="zh-CN"/>
        </w:rPr>
        <w:t>。</w:t>
      </w:r>
    </w:p>
    <w:p w14:paraId="021598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被申请人是业主大会相关工作的法定指导部门，必然</w:t>
      </w:r>
      <w:r>
        <w:rPr>
          <w:rFonts w:hint="eastAsia" w:ascii="Times New Roman" w:hAnsi="Times New Roman" w:eastAsia="方正仿宋简体" w:cs="Times New Roman"/>
          <w:color w:val="FF0000"/>
          <w:sz w:val="32"/>
          <w:szCs w:val="32"/>
          <w:lang w:val="en-US" w:eastAsia="zh-CN"/>
        </w:rPr>
        <w:t>也必须</w:t>
      </w:r>
      <w:r>
        <w:rPr>
          <w:rFonts w:hint="default" w:ascii="Times New Roman" w:hAnsi="Times New Roman" w:eastAsia="方正仿宋简体" w:cs="Times New Roman"/>
          <w:sz w:val="32"/>
          <w:szCs w:val="32"/>
          <w:lang w:val="en-US" w:eastAsia="zh-CN"/>
        </w:rPr>
        <w:t>熟知相关法律规定，经提醒乃至被提请监督后仍故意拖延并最后以法定期限为由解散筹备组，明显违法，其违法解散行为经请求被申请人的党组织督促纠正，至今无果，其违法后果应由被申请人负责，追责请求已逐步向相关机关提出。被申请人的违法行为不能影响申请人的申请，应当协调指导筹备组继续推进筹备工作直至成立业主大会及其委员会。</w:t>
      </w:r>
    </w:p>
    <w:p w14:paraId="622C33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此致！</w:t>
      </w:r>
    </w:p>
    <w:p w14:paraId="5626A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汕头市金平区人民政府</w:t>
      </w:r>
      <w:bookmarkStart w:id="0" w:name="_GoBack"/>
      <w:bookmarkEnd w:id="0"/>
    </w:p>
    <w:p w14:paraId="0220B4A7">
      <w:pPr>
        <w:keepNext w:val="0"/>
        <w:keepLines w:val="0"/>
        <w:pageBreakBefore w:val="0"/>
        <w:widowControl w:val="0"/>
        <w:kinsoku/>
        <w:wordWrap/>
        <w:overflowPunct/>
        <w:topLinePunct w:val="0"/>
        <w:autoSpaceDE/>
        <w:autoSpaceDN/>
        <w:bidi w:val="0"/>
        <w:adjustRightInd/>
        <w:snapToGrid/>
        <w:spacing w:line="480" w:lineRule="exact"/>
        <w:ind w:firstLine="4480" w:firstLineChars="14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申请人：陈伟祺</w:t>
      </w:r>
    </w:p>
    <w:p w14:paraId="56CB2A33">
      <w:pPr>
        <w:keepNext w:val="0"/>
        <w:keepLines w:val="0"/>
        <w:pageBreakBefore w:val="0"/>
        <w:widowControl w:val="0"/>
        <w:kinsoku/>
        <w:wordWrap/>
        <w:overflowPunct/>
        <w:topLinePunct w:val="0"/>
        <w:autoSpaceDE/>
        <w:autoSpaceDN/>
        <w:bidi w:val="0"/>
        <w:adjustRightInd/>
        <w:snapToGrid/>
        <w:spacing w:line="480" w:lineRule="exact"/>
        <w:ind w:firstLine="4480" w:firstLineChars="14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日期：2026年2月4日</w:t>
      </w:r>
    </w:p>
    <w:p w14:paraId="02C691D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sz w:val="32"/>
          <w:szCs w:val="32"/>
          <w:lang w:val="en-US" w:eastAsia="zh-CN"/>
        </w:rPr>
      </w:pPr>
    </w:p>
    <w:sectPr>
      <w:pgSz w:w="11906" w:h="16838"/>
      <w:pgMar w:top="1440" w:right="1080" w:bottom="1383" w:left="14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00000000"/>
    <w:rsid w:val="0F391C03"/>
    <w:rsid w:val="4000279A"/>
    <w:rsid w:val="51E80FC0"/>
    <w:rsid w:val="566C474A"/>
    <w:rsid w:val="74027AA0"/>
    <w:rsid w:val="DC94D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582</Words>
  <Characters>636</Characters>
  <Lines>0</Lines>
  <Paragraphs>0</Paragraphs>
  <TotalTime>19</TotalTime>
  <ScaleCrop>false</ScaleCrop>
  <LinksUpToDate>false</LinksUpToDate>
  <CharactersWithSpaces>638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2024-09-09T00:52:00Z</dcterms:created>
  <dc:creator>BK</dc:creator>
  <cp:lastModifiedBy>书凡物业一凡</cp:lastModifiedBy>
  <dcterms:modified xsi:type="dcterms:W3CDTF">2026-02-04T04:28:57Z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D3253331B6FA4329982D77260CECC35E_13</vt:lpwstr>
  </property>
  <property fmtid="{D5CDD505-2E9C-101B-9397-08002B2CF9AE}" pid="4" name="KSOTemplateDocerSaveRecord">
    <vt:lpwstr>eyJoZGlkIjoiN2Q0NTExMDQ5MzVhMjhlM2JjZTA4MGYzZGJiZGM2MDUiLCJ1c2VySWQiOiI0NTEwMTc1OTYifQ==</vt:lpwstr>
  </property>
</Properties>
</file>