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CC6F7">
      <w:pPr>
        <w:rPr>
          <w:rFonts w:hint="eastAsia" w:ascii="方正仿宋简体" w:hAnsi="方正仿宋简体" w:eastAsia="方正仿宋简体" w:cs="方正仿宋简体"/>
          <w:sz w:val="32"/>
          <w:szCs w:val="32"/>
        </w:rPr>
      </w:pPr>
    </w:p>
    <w:p w14:paraId="2DFEBF3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lang w:val="en-US" w:eastAsia="zh-CN"/>
        </w:rPr>
        <w:t>对广东省汕头</w:t>
      </w:r>
      <w:r>
        <w:rPr>
          <w:rFonts w:hint="eastAsia" w:ascii="方正小标宋简体" w:hAnsi="方正小标宋简体" w:eastAsia="方正小标宋简体" w:cs="方正小标宋简体"/>
          <w:sz w:val="44"/>
          <w:szCs w:val="44"/>
          <w:u w:val="none"/>
        </w:rPr>
        <w:t>市</w:t>
      </w:r>
      <w:r>
        <w:rPr>
          <w:rFonts w:hint="eastAsia" w:ascii="方正小标宋简体" w:hAnsi="方正小标宋简体" w:eastAsia="方正小标宋简体" w:cs="方正小标宋简体"/>
          <w:sz w:val="44"/>
          <w:szCs w:val="44"/>
          <w:u w:val="none"/>
          <w:lang w:val="en-US" w:eastAsia="zh-CN"/>
        </w:rPr>
        <w:t>中级人民</w:t>
      </w:r>
      <w:r>
        <w:rPr>
          <w:rFonts w:hint="eastAsia" w:ascii="方正小标宋简体" w:hAnsi="方正小标宋简体" w:eastAsia="方正小标宋简体" w:cs="方正小标宋简体"/>
          <w:sz w:val="44"/>
          <w:szCs w:val="44"/>
          <w:u w:val="none"/>
        </w:rPr>
        <w:t>法院</w:t>
      </w:r>
    </w:p>
    <w:p w14:paraId="0BEB495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u w:val="none"/>
          <w:lang w:val="en-US" w:eastAsia="zh-CN"/>
        </w:rPr>
        <w:t xml:space="preserve">及其原党组书记 </w:t>
      </w:r>
      <w:r>
        <w:rPr>
          <w:rFonts w:hint="eastAsia" w:ascii="方正小标宋简体" w:hAnsi="方正小标宋简体" w:eastAsia="方正小标宋简体" w:cs="方正小标宋简体"/>
          <w:sz w:val="44"/>
          <w:szCs w:val="44"/>
          <w:u w:val="none"/>
        </w:rPr>
        <w:t>院长</w:t>
      </w:r>
      <w:r>
        <w:rPr>
          <w:rFonts w:hint="eastAsia" w:ascii="方正小标宋简体" w:hAnsi="方正小标宋简体" w:eastAsia="方正小标宋简体" w:cs="方正小标宋简体"/>
          <w:sz w:val="44"/>
          <w:szCs w:val="44"/>
          <w:u w:val="none"/>
          <w:lang w:val="en-US" w:eastAsia="zh-CN"/>
        </w:rPr>
        <w:t>万云峰追责的申请</w:t>
      </w:r>
    </w:p>
    <w:p w14:paraId="0AF3BB81">
      <w:pPr>
        <w:rPr>
          <w:rFonts w:hint="eastAsia" w:ascii="方正仿宋简体" w:hAnsi="方正仿宋简体" w:eastAsia="方正仿宋简体" w:cs="方正仿宋简体"/>
          <w:sz w:val="32"/>
          <w:szCs w:val="32"/>
        </w:rPr>
      </w:pPr>
    </w:p>
    <w:p w14:paraId="12B4C764">
      <w:pPr>
        <w:rPr>
          <w:rFonts w:hint="default" w:ascii="方正仿宋简体" w:hAnsi="方正仿宋简体" w:eastAsia="方正仿宋简体" w:cs="方正仿宋简体"/>
          <w:sz w:val="28"/>
          <w:szCs w:val="28"/>
          <w:lang w:val="en-US"/>
        </w:rPr>
      </w:pPr>
      <w:r>
        <w:rPr>
          <w:rFonts w:hint="eastAsia" w:ascii="方正仿宋简体" w:hAnsi="方正仿宋简体" w:eastAsia="方正仿宋简体" w:cs="方正仿宋简体"/>
          <w:b/>
          <w:bCs/>
          <w:sz w:val="28"/>
          <w:szCs w:val="28"/>
          <w:lang w:val="en-US" w:eastAsia="zh-CN"/>
        </w:rPr>
        <w:t>申请</w:t>
      </w:r>
      <w:r>
        <w:rPr>
          <w:rFonts w:hint="eastAsia" w:ascii="方正仿宋简体" w:hAnsi="方正仿宋简体" w:eastAsia="方正仿宋简体" w:cs="方正仿宋简体"/>
          <w:b/>
          <w:bCs/>
          <w:sz w:val="28"/>
          <w:szCs w:val="28"/>
        </w:rPr>
        <w:t>人</w:t>
      </w:r>
      <w:r>
        <w:rPr>
          <w:rFonts w:hint="eastAsia" w:ascii="方正仿宋简体" w:hAnsi="方正仿宋简体" w:eastAsia="方正仿宋简体" w:cs="方正仿宋简体"/>
          <w:sz w:val="28"/>
          <w:szCs w:val="28"/>
        </w:rPr>
        <w:t>：</w:t>
      </w:r>
      <w:r>
        <w:rPr>
          <w:rFonts w:hint="eastAsia" w:ascii="Times New Roman" w:hAnsi="Times New Roman" w:eastAsia="方正仿宋简体" w:cs="Times New Roman"/>
          <w:b/>
          <w:bCs/>
          <w:sz w:val="28"/>
          <w:szCs w:val="28"/>
          <w:lang w:val="en-US" w:eastAsia="zh-CN"/>
        </w:rPr>
        <w:t>陈伟祺，身份证号码440524197303284218。</w:t>
      </w:r>
    </w:p>
    <w:p w14:paraId="6D175FF9">
      <w:pPr>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b/>
          <w:bCs/>
          <w:sz w:val="28"/>
          <w:szCs w:val="28"/>
        </w:rPr>
        <w:t>联系方式</w:t>
      </w:r>
      <w:r>
        <w:rPr>
          <w:rFonts w:hint="eastAsia" w:ascii="方正仿宋简体" w:hAnsi="方正仿宋简体" w:eastAsia="方正仿宋简体" w:cs="方正仿宋简体"/>
          <w:sz w:val="28"/>
          <w:szCs w:val="28"/>
        </w:rPr>
        <w:t>：电话</w:t>
      </w:r>
      <w:r>
        <w:rPr>
          <w:rFonts w:hint="eastAsia" w:ascii="方正仿宋简体" w:hAnsi="方正仿宋简体" w:eastAsia="方正仿宋简体" w:cs="方正仿宋简体"/>
          <w:sz w:val="28"/>
          <w:szCs w:val="28"/>
          <w:lang w:val="en-US" w:eastAsia="zh-CN"/>
        </w:rPr>
        <w:t>13902778298，</w:t>
      </w:r>
      <w:r>
        <w:rPr>
          <w:rFonts w:hint="eastAsia" w:ascii="方正仿宋简体" w:hAnsi="方正仿宋简体" w:eastAsia="方正仿宋简体" w:cs="方正仿宋简体"/>
          <w:sz w:val="28"/>
          <w:szCs w:val="28"/>
        </w:rPr>
        <w:t>地址</w:t>
      </w:r>
      <w:r>
        <w:rPr>
          <w:rFonts w:hint="eastAsia" w:ascii="方正仿宋简体" w:hAnsi="方正仿宋简体" w:eastAsia="方正仿宋简体" w:cs="方正仿宋简体"/>
          <w:sz w:val="28"/>
          <w:szCs w:val="28"/>
          <w:lang w:val="en-US" w:eastAsia="zh-CN"/>
        </w:rPr>
        <w:t>广东省汕头市金平区小公园街道外马路95号信逸雅园5幢2梯507。</w:t>
      </w:r>
    </w:p>
    <w:p w14:paraId="73AF5B21">
      <w:pPr>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b/>
          <w:bCs/>
          <w:sz w:val="28"/>
          <w:szCs w:val="28"/>
        </w:rPr>
        <w:t>被</w:t>
      </w:r>
      <w:r>
        <w:rPr>
          <w:rFonts w:hint="eastAsia" w:ascii="方正仿宋简体" w:hAnsi="方正仿宋简体" w:eastAsia="方正仿宋简体" w:cs="方正仿宋简体"/>
          <w:b/>
          <w:bCs/>
          <w:sz w:val="28"/>
          <w:szCs w:val="28"/>
          <w:lang w:val="en-US" w:eastAsia="zh-CN"/>
        </w:rPr>
        <w:t>申请</w:t>
      </w:r>
      <w:r>
        <w:rPr>
          <w:rFonts w:hint="eastAsia" w:ascii="方正仿宋简体" w:hAnsi="方正仿宋简体" w:eastAsia="方正仿宋简体" w:cs="方正仿宋简体"/>
          <w:b/>
          <w:bCs/>
          <w:sz w:val="28"/>
          <w:szCs w:val="28"/>
        </w:rPr>
        <w:t>人</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sz w:val="28"/>
          <w:szCs w:val="28"/>
          <w:lang w:val="en-US" w:eastAsia="zh-CN"/>
        </w:rPr>
        <w:t>广东省汕头</w:t>
      </w:r>
      <w:r>
        <w:rPr>
          <w:rFonts w:hint="eastAsia" w:ascii="方正仿宋简体" w:hAnsi="方正仿宋简体" w:eastAsia="方正仿宋简体" w:cs="方正仿宋简体"/>
          <w:sz w:val="28"/>
          <w:szCs w:val="28"/>
        </w:rPr>
        <w:t>市</w:t>
      </w:r>
      <w:r>
        <w:rPr>
          <w:rFonts w:hint="eastAsia" w:ascii="方正仿宋简体" w:hAnsi="方正仿宋简体" w:eastAsia="方正仿宋简体" w:cs="方正仿宋简体"/>
          <w:sz w:val="28"/>
          <w:szCs w:val="28"/>
          <w:lang w:val="en-US" w:eastAsia="zh-CN"/>
        </w:rPr>
        <w:t>中级人民</w:t>
      </w:r>
      <w:r>
        <w:rPr>
          <w:rFonts w:hint="eastAsia" w:ascii="方正仿宋简体" w:hAnsi="方正仿宋简体" w:eastAsia="方正仿宋简体" w:cs="方正仿宋简体"/>
          <w:sz w:val="28"/>
          <w:szCs w:val="28"/>
        </w:rPr>
        <w:t>法院</w:t>
      </w:r>
      <w:r>
        <w:rPr>
          <w:rFonts w:hint="eastAsia" w:ascii="方正仿宋简体" w:hAnsi="方正仿宋简体" w:eastAsia="方正仿宋简体" w:cs="方正仿宋简体"/>
          <w:sz w:val="28"/>
          <w:szCs w:val="28"/>
          <w:lang w:val="en-US" w:eastAsia="zh-CN"/>
        </w:rPr>
        <w:t>及其原党组书记、</w:t>
      </w:r>
      <w:r>
        <w:rPr>
          <w:rFonts w:hint="eastAsia" w:ascii="方正仿宋简体" w:hAnsi="方正仿宋简体" w:eastAsia="方正仿宋简体" w:cs="方正仿宋简体"/>
          <w:sz w:val="28"/>
          <w:szCs w:val="28"/>
        </w:rPr>
        <w:t>院长</w:t>
      </w:r>
      <w:r>
        <w:rPr>
          <w:rFonts w:hint="eastAsia" w:ascii="方正仿宋简体" w:hAnsi="方正仿宋简体" w:eastAsia="方正仿宋简体" w:cs="方正仿宋简体"/>
          <w:sz w:val="28"/>
          <w:szCs w:val="28"/>
          <w:lang w:eastAsia="zh-CN"/>
        </w:rPr>
        <w:t>（</w:t>
      </w:r>
      <w:r>
        <w:rPr>
          <w:rFonts w:hint="eastAsia" w:ascii="方正仿宋简体" w:hAnsi="方正仿宋简体" w:eastAsia="方正仿宋简体" w:cs="方正仿宋简体"/>
          <w:sz w:val="28"/>
          <w:szCs w:val="28"/>
          <w:lang w:val="en-US" w:eastAsia="zh-CN"/>
        </w:rPr>
        <w:t>现任广东省珠海市检察院党组书记，代理检察长）。</w:t>
      </w:r>
    </w:p>
    <w:p w14:paraId="1F30809C">
      <w:pPr>
        <w:ind w:firstLine="560" w:firstLineChars="200"/>
        <w:rPr>
          <w:rFonts w:hint="default" w:ascii="黑体" w:hAnsi="黑体" w:eastAsia="黑体" w:cs="黑体"/>
          <w:sz w:val="28"/>
          <w:szCs w:val="28"/>
          <w:lang w:val="en-US" w:eastAsia="zh-CN"/>
        </w:rPr>
      </w:pPr>
      <w:r>
        <w:rPr>
          <w:rFonts w:hint="eastAsia" w:ascii="黑体" w:hAnsi="黑体" w:eastAsia="黑体" w:cs="黑体"/>
          <w:sz w:val="28"/>
          <w:szCs w:val="28"/>
        </w:rPr>
        <w:t>一、</w:t>
      </w:r>
      <w:r>
        <w:rPr>
          <w:rFonts w:hint="eastAsia" w:ascii="黑体" w:hAnsi="黑体" w:eastAsia="黑体" w:cs="黑体"/>
          <w:sz w:val="28"/>
          <w:szCs w:val="28"/>
          <w:lang w:val="en-US" w:eastAsia="zh-CN"/>
        </w:rPr>
        <w:t>被申请人存在的问题</w:t>
      </w:r>
    </w:p>
    <w:p w14:paraId="0207B9B9">
      <w:pPr>
        <w:ind w:firstLine="560" w:firstLineChars="200"/>
        <w:rPr>
          <w:rFonts w:hint="default" w:ascii="Times New Roman" w:hAnsi="Times New Roman" w:eastAsia="华文楷体" w:cs="Times New Roman"/>
          <w:b/>
          <w:bCs/>
          <w:sz w:val="28"/>
          <w:szCs w:val="28"/>
          <w:lang w:val="en-US" w:eastAsia="zh-CN"/>
        </w:rPr>
      </w:pPr>
      <w:r>
        <w:rPr>
          <w:rFonts w:hint="eastAsia" w:ascii="方正仿宋简体" w:hAnsi="方正仿宋简体" w:eastAsia="方正仿宋简体" w:cs="方正仿宋简体"/>
          <w:sz w:val="28"/>
          <w:szCs w:val="28"/>
          <w:lang w:val="en-US" w:eastAsia="zh-CN"/>
        </w:rPr>
        <w:t>本人申请成立业主大会及其业委会，辖区广东省汕头市金平区小公园街道不履行法定指导协调职责，恶意违法阻扰和拖延，该违法行为经复议后，复议被申请人小公园街道和复议机关广东省汕头市金平区政府被起诉至广东省汕头市金平区人民法院，后上诉至广东省汕头市中级人民法院，诉求小公园街道依法在法定期限履行法定职责。一二审法院不依法立案审理，违法裁定驳回诉讼，变相剥夺诉权，放任违法行为延续，致使小公园</w:t>
      </w:r>
      <w:bookmarkStart w:id="0" w:name="_GoBack"/>
      <w:bookmarkEnd w:id="0"/>
      <w:r>
        <w:rPr>
          <w:rFonts w:hint="eastAsia" w:ascii="方正仿宋简体" w:hAnsi="方正仿宋简体" w:eastAsia="方正仿宋简体" w:cs="方正仿宋简体"/>
          <w:sz w:val="28"/>
          <w:szCs w:val="28"/>
          <w:lang w:val="en-US" w:eastAsia="zh-CN"/>
        </w:rPr>
        <w:t>街道被本人投诉至中央巡视组后，又违法解散筹备组，导致的结果是历经两年多依法申请的事项仍无结果，且原因是小公园街道办的赤裸裸违背法治原则乱作为。此事虽小，但导致当地如此法治乱象，汕头市中级法院及其原党组书记、院长万云峰负有不可推卸的责任，应当追究责任，因为上述事件并非偶然和个例。</w:t>
      </w:r>
    </w:p>
    <w:p w14:paraId="0FC3B962">
      <w:pPr>
        <w:ind w:firstLine="560" w:firstLineChars="200"/>
        <w:rPr>
          <w:rFonts w:hint="default" w:ascii="方正仿宋简体" w:hAnsi="方正仿宋简体" w:eastAsia="方正仿宋简体" w:cs="方正仿宋简体"/>
          <w:b/>
          <w:bCs/>
          <w:sz w:val="28"/>
          <w:szCs w:val="28"/>
          <w:lang w:val="en-US"/>
        </w:rPr>
      </w:pPr>
      <w:r>
        <w:rPr>
          <w:rFonts w:hint="eastAsia" w:ascii="方正仿宋简体" w:hAnsi="方正仿宋简体" w:eastAsia="方正仿宋简体" w:cs="方正仿宋简体"/>
          <w:sz w:val="28"/>
          <w:szCs w:val="28"/>
          <w:lang w:val="en-US" w:eastAsia="zh-CN"/>
        </w:rPr>
        <w:t>1.不作为的情形：在汕头市中院，仅本人，一起物业服务合同纠纷上诉案件未依法受理立案，也未作出裁定或者书面回复；一起起诉汕头市潮阳区人民法院和汕头市公安局潮阳分局未成年人个人信息侵权案未依法受理立案，也未作出裁定或者书面答复。上述两个案件均向汕头市中级法院党组书面提请监督，也先后通过中央对汕头市的巡视组、广东省委对汕头市的巡视组、中央对广东省的巡视组进行反映并转汕头市中级法院，至今未纠正予以立案审理。另外一起案件，是因汕头市金平区人民法院违法执行案件，涉及两家银行参与违法违规行为，本人对汕头市银保监局和广东省银保监局提起的行政不作为的行政诉讼，到汕头市中级法院就不立案；以上案件均依法应以立案审理审判。做为当地的司法最后关口的汕头中院的党组及其书记、院长，完全知道这些案件，如此不作为，原因是什么呢？</w:t>
      </w:r>
    </w:p>
    <w:p w14:paraId="0C7E37FC">
      <w:pPr>
        <w:ind w:firstLine="562" w:firstLineChars="200"/>
        <w:rPr>
          <w:rFonts w:hint="eastAsia" w:ascii="方正仿宋简体" w:hAnsi="方正仿宋简体" w:eastAsia="方正仿宋简体" w:cs="方正仿宋简体"/>
          <w:sz w:val="28"/>
          <w:szCs w:val="28"/>
          <w:lang w:val="en-US" w:eastAsia="zh-CN"/>
        </w:rPr>
      </w:pPr>
      <w:r>
        <w:rPr>
          <w:rFonts w:hint="default" w:ascii="Times New Roman" w:hAnsi="Times New Roman" w:eastAsia="华文楷体" w:cs="Times New Roman"/>
          <w:b/>
          <w:bCs/>
          <w:sz w:val="28"/>
          <w:szCs w:val="28"/>
        </w:rPr>
        <w:t xml:space="preserve">2. </w:t>
      </w:r>
      <w:r>
        <w:rPr>
          <w:rFonts w:hint="eastAsia" w:ascii="Times New Roman" w:hAnsi="Times New Roman" w:eastAsia="华文楷体" w:cs="Times New Roman"/>
          <w:b/>
          <w:bCs/>
          <w:sz w:val="28"/>
          <w:szCs w:val="28"/>
          <w:lang w:val="en-US" w:eastAsia="zh-CN"/>
        </w:rPr>
        <w:t>乱作为的情形：</w:t>
      </w:r>
      <w:r>
        <w:rPr>
          <w:rFonts w:hint="eastAsia" w:ascii="方正仿宋简体" w:hAnsi="方正仿宋简体" w:eastAsia="方正仿宋简体" w:cs="方正仿宋简体"/>
          <w:sz w:val="28"/>
          <w:szCs w:val="28"/>
          <w:lang w:val="en-US" w:eastAsia="zh-CN"/>
        </w:rPr>
        <w:t>发生在我身边的基层法院不依法立案投诉到汕头中院提请监督，只是简单的程序空转下去，如此监督，</w:t>
      </w:r>
      <w:r>
        <w:rPr>
          <w:rFonts w:hint="eastAsia" w:ascii="方正仿宋简体" w:hAnsi="方正仿宋简体" w:eastAsia="方正仿宋简体" w:cs="方正仿宋简体"/>
          <w:color w:val="C00000"/>
          <w:sz w:val="28"/>
          <w:szCs w:val="28"/>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群众的诉权保障还有吗</w:t>
      </w:r>
      <w:r>
        <w:rPr>
          <w:rFonts w:hint="eastAsia" w:ascii="方正仿宋简体" w:hAnsi="方正仿宋简体" w:eastAsia="方正仿宋简体" w:cs="方正仿宋简体"/>
          <w:sz w:val="28"/>
          <w:szCs w:val="28"/>
          <w:lang w:val="en-US" w:eastAsia="zh-CN"/>
        </w:rPr>
        <w:t>。汕头中院立案庭庭长林玫敢于违法违纪对案件不依法立案，</w:t>
      </w:r>
      <w:r>
        <w:rPr>
          <w:rFonts w:hint="eastAsia" w:ascii="方正仿宋简体" w:hAnsi="方正仿宋简体" w:eastAsia="方正仿宋简体" w:cs="方正仿宋简体"/>
          <w:color w:val="auto"/>
          <w:sz w:val="28"/>
          <w:szCs w:val="28"/>
          <w:lang w:val="en-US" w:eastAsia="zh-CN"/>
        </w:rPr>
        <w:t>反倒推荐成为表彰对象，这哪是维护党和国家的权威</w:t>
      </w:r>
      <w:r>
        <w:rPr>
          <w:rFonts w:hint="eastAsia" w:ascii="方正仿宋简体" w:hAnsi="方正仿宋简体" w:eastAsia="方正仿宋简体" w:cs="方正仿宋简体"/>
          <w:sz w:val="28"/>
          <w:szCs w:val="28"/>
          <w:lang w:val="en-US" w:eastAsia="zh-CN"/>
        </w:rPr>
        <w:t>？</w:t>
      </w:r>
    </w:p>
    <w:p w14:paraId="46B94ED1">
      <w:pPr>
        <w:numPr>
          <w:ilvl w:val="0"/>
          <w:numId w:val="1"/>
        </w:numPr>
        <w:ind w:firstLine="560" w:firstLineChars="200"/>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不担当的情形：本人在中央对广东的巡视组信访汕头中院，提请被信访人汕头中院对有关人员存在违法违纪进行调查处理，其中有汕头市龙湖区人民法院党组书记院长郑伟松，是原汕头市潮阳区人民法院党组书记院长，是有关案件当事人主要人员的同学，存在干预司法的情形；以及汕头市潮阳区人民法院法官桂渤，存在枉法裁判、审判不公的情形。但被信访人汕头中院不依法依规做出该内容的答复，如此不担当，阻碍相关人员被进一步监督，做为原汕头中院的党组书记院长的被举报人万云峰，</w:t>
      </w:r>
      <w:r>
        <w:rPr>
          <w:rFonts w:hint="eastAsia" w:ascii="方正仿宋简体" w:hAnsi="方正仿宋简体" w:eastAsia="方正仿宋简体" w:cs="方正仿宋简体"/>
          <w:color w:val="auto"/>
          <w:sz w:val="28"/>
          <w:szCs w:val="28"/>
          <w:lang w:val="en-US" w:eastAsia="zh-CN"/>
        </w:rPr>
        <w:t>难辞其咎</w:t>
      </w:r>
      <w:r>
        <w:rPr>
          <w:rFonts w:hint="eastAsia" w:ascii="方正仿宋简体" w:hAnsi="方正仿宋简体" w:eastAsia="方正仿宋简体" w:cs="方正仿宋简体"/>
          <w:sz w:val="28"/>
          <w:szCs w:val="28"/>
          <w:lang w:val="en-US" w:eastAsia="zh-CN"/>
        </w:rPr>
        <w:t>。有此党组书记、院长，陈林玉案件的出现不足为奇。</w:t>
      </w:r>
    </w:p>
    <w:p w14:paraId="4436983F">
      <w:pPr>
        <w:numPr>
          <w:ilvl w:val="0"/>
          <w:numId w:val="2"/>
        </w:numPr>
        <w:ind w:firstLine="560" w:firstLineChars="200"/>
        <w:rPr>
          <w:rFonts w:hint="eastAsia" w:ascii="黑体" w:hAnsi="黑体" w:eastAsia="黑体" w:cs="黑体"/>
          <w:sz w:val="28"/>
          <w:szCs w:val="28"/>
        </w:rPr>
      </w:pPr>
      <w:r>
        <w:rPr>
          <w:rFonts w:hint="eastAsia" w:ascii="黑体" w:hAnsi="黑体" w:eastAsia="黑体" w:cs="黑体"/>
          <w:sz w:val="28"/>
          <w:szCs w:val="28"/>
        </w:rPr>
        <w:t>诉求与建议</w:t>
      </w:r>
    </w:p>
    <w:p w14:paraId="2F79A493">
      <w:pPr>
        <w:numPr>
          <w:numId w:val="0"/>
        </w:numP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 xml:space="preserve">    上述事实，只是冰山一角，但可窥一斑，被申请人的行为，违反宪法和党章，违背依法治国原则和立场，请求予以纠正和追责：</w:t>
      </w:r>
    </w:p>
    <w:p w14:paraId="3E879D6B">
      <w:pPr>
        <w:ind w:firstLine="560" w:firstLineChars="200"/>
        <w:rPr>
          <w:rFonts w:hint="eastAsia" w:ascii="Times New Roman" w:hAnsi="Times New Roman" w:eastAsia="方正仿宋简体" w:cs="Times New Roman"/>
          <w:b/>
          <w:bCs/>
          <w:sz w:val="28"/>
          <w:szCs w:val="28"/>
          <w:lang w:val="en-US" w:eastAsia="zh-CN"/>
        </w:rPr>
      </w:pPr>
      <w:r>
        <w:rPr>
          <w:rFonts w:hint="default" w:ascii="Times New Roman" w:hAnsi="Times New Roman" w:eastAsia="方正仿宋简体" w:cs="Times New Roman"/>
          <w:sz w:val="28"/>
          <w:szCs w:val="28"/>
        </w:rPr>
        <w:t>1.</w:t>
      </w:r>
      <w:r>
        <w:rPr>
          <w:rFonts w:hint="default" w:ascii="Times New Roman" w:hAnsi="Times New Roman" w:eastAsia="方正仿宋简体" w:cs="Times New Roman"/>
          <w:b/>
          <w:bCs/>
          <w:sz w:val="28"/>
          <w:szCs w:val="28"/>
        </w:rPr>
        <w:t xml:space="preserve"> 请求</w:t>
      </w:r>
      <w:r>
        <w:rPr>
          <w:rFonts w:hint="eastAsia" w:ascii="Times New Roman" w:hAnsi="Times New Roman" w:eastAsia="方正仿宋简体" w:cs="Times New Roman"/>
          <w:b/>
          <w:bCs/>
          <w:sz w:val="28"/>
          <w:szCs w:val="28"/>
          <w:lang w:val="en-US" w:eastAsia="zh-CN"/>
        </w:rPr>
        <w:t>责令汕头中院对本人应依法立案的案件依法受理立案审理；</w:t>
      </w:r>
    </w:p>
    <w:p w14:paraId="4BD238D1">
      <w:pPr>
        <w:ind w:firstLine="560" w:firstLineChars="200"/>
        <w:rPr>
          <w:rFonts w:hint="eastAsia"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rPr>
        <w:t xml:space="preserve">2. </w:t>
      </w:r>
      <w:r>
        <w:rPr>
          <w:rFonts w:hint="eastAsia" w:ascii="Times New Roman" w:hAnsi="Times New Roman" w:eastAsia="方正仿宋简体" w:cs="Times New Roman"/>
          <w:color w:val="auto"/>
          <w:sz w:val="28"/>
          <w:szCs w:val="28"/>
          <w:lang w:val="en-US" w:eastAsia="zh-CN"/>
        </w:rPr>
        <w:t>维护当事人的诉权，</w:t>
      </w:r>
      <w:r>
        <w:rPr>
          <w:rFonts w:hint="eastAsia" w:ascii="Times New Roman" w:hAnsi="Times New Roman" w:eastAsia="方正仿宋简体" w:cs="Times New Roman"/>
          <w:sz w:val="28"/>
          <w:szCs w:val="28"/>
          <w:lang w:val="en-US" w:eastAsia="zh-CN"/>
        </w:rPr>
        <w:t>请汕头中院新一届党组对本人在汕头中院的一审和二审案件督察；</w:t>
      </w:r>
    </w:p>
    <w:p w14:paraId="16D075B0">
      <w:pPr>
        <w:ind w:firstLine="560" w:firstLineChars="200"/>
        <w:rPr>
          <w:rFonts w:hint="default" w:ascii="Times New Roman" w:hAnsi="Times New Roman" w:eastAsia="方正仿宋简体" w:cs="Times New Roman"/>
          <w:sz w:val="28"/>
          <w:szCs w:val="28"/>
        </w:rPr>
      </w:pPr>
      <w:r>
        <w:rPr>
          <w:rFonts w:hint="eastAsia" w:ascii="Times New Roman" w:hAnsi="Times New Roman" w:eastAsia="方正仿宋简体" w:cs="Times New Roman"/>
          <w:sz w:val="28"/>
          <w:szCs w:val="28"/>
          <w:lang w:val="en-US" w:eastAsia="zh-CN"/>
        </w:rPr>
        <w:t>3.提请</w:t>
      </w:r>
      <w:r>
        <w:rPr>
          <w:rFonts w:hint="default" w:ascii="Times New Roman" w:hAnsi="Times New Roman" w:eastAsia="方正仿宋简体" w:cs="Times New Roman"/>
          <w:sz w:val="28"/>
          <w:szCs w:val="28"/>
        </w:rPr>
        <w:t>对</w:t>
      </w:r>
      <w:r>
        <w:rPr>
          <w:rFonts w:hint="eastAsia" w:ascii="方正仿宋简体" w:hAnsi="方正仿宋简体" w:eastAsia="方正仿宋简体" w:cs="方正仿宋简体"/>
          <w:b/>
          <w:bCs/>
          <w:sz w:val="28"/>
          <w:szCs w:val="28"/>
          <w:u w:val="single"/>
          <w:lang w:val="en-US" w:eastAsia="zh-CN"/>
        </w:rPr>
        <w:t>万云峰，原汕头</w:t>
      </w:r>
      <w:r>
        <w:rPr>
          <w:rFonts w:hint="eastAsia" w:ascii="方正仿宋简体" w:hAnsi="方正仿宋简体" w:eastAsia="方正仿宋简体" w:cs="方正仿宋简体"/>
          <w:b/>
          <w:bCs/>
          <w:sz w:val="28"/>
          <w:szCs w:val="28"/>
          <w:u w:val="single"/>
        </w:rPr>
        <w:t>市法院</w:t>
      </w:r>
      <w:r>
        <w:rPr>
          <w:rFonts w:hint="eastAsia" w:ascii="方正仿宋简体" w:hAnsi="方正仿宋简体" w:eastAsia="方正仿宋简体" w:cs="方正仿宋简体"/>
          <w:b/>
          <w:bCs/>
          <w:sz w:val="28"/>
          <w:szCs w:val="28"/>
          <w:u w:val="single"/>
          <w:lang w:val="en-US" w:eastAsia="zh-CN"/>
        </w:rPr>
        <w:t>党组书记、</w:t>
      </w:r>
      <w:r>
        <w:rPr>
          <w:rFonts w:hint="eastAsia" w:ascii="方正仿宋简体" w:hAnsi="方正仿宋简体" w:eastAsia="方正仿宋简体" w:cs="方正仿宋简体"/>
          <w:b/>
          <w:bCs/>
          <w:sz w:val="28"/>
          <w:szCs w:val="28"/>
          <w:u w:val="single"/>
        </w:rPr>
        <w:t>院长</w:t>
      </w:r>
      <w:r>
        <w:rPr>
          <w:rFonts w:hint="default" w:ascii="Times New Roman" w:hAnsi="Times New Roman" w:eastAsia="方正仿宋简体" w:cs="Times New Roman"/>
          <w:sz w:val="28"/>
          <w:szCs w:val="28"/>
        </w:rPr>
        <w:t>的失职行为给予</w:t>
      </w:r>
      <w:r>
        <w:rPr>
          <w:rFonts w:hint="eastAsia" w:ascii="Times New Roman" w:hAnsi="Times New Roman" w:eastAsia="方正仿宋简体" w:cs="Times New Roman"/>
          <w:sz w:val="28"/>
          <w:szCs w:val="28"/>
          <w:lang w:val="en-US" w:eastAsia="zh-CN"/>
        </w:rPr>
        <w:t>调查处理，并建议广东省委和广东省珠海市人大对其重新考虑任用安排</w:t>
      </w:r>
      <w:r>
        <w:rPr>
          <w:rFonts w:hint="default" w:ascii="Times New Roman" w:hAnsi="Times New Roman" w:eastAsia="方正仿宋简体" w:cs="Times New Roman"/>
          <w:sz w:val="28"/>
          <w:szCs w:val="28"/>
        </w:rPr>
        <w:t>；</w:t>
      </w:r>
    </w:p>
    <w:p w14:paraId="23110719">
      <w:pPr>
        <w:ind w:firstLine="560" w:firstLineChars="200"/>
        <w:rPr>
          <w:rFonts w:hint="default" w:ascii="Times New Roman" w:hAnsi="Times New Roman" w:eastAsia="方正仿宋简体" w:cs="Times New Roman"/>
          <w:sz w:val="28"/>
          <w:szCs w:val="28"/>
          <w:lang w:val="en-US" w:eastAsia="zh-CN"/>
        </w:rPr>
      </w:pPr>
      <w:r>
        <w:rPr>
          <w:rFonts w:hint="eastAsia" w:ascii="Times New Roman" w:hAnsi="Times New Roman" w:eastAsia="方正仿宋简体" w:cs="Times New Roman"/>
          <w:b/>
          <w:bCs/>
          <w:sz w:val="28"/>
          <w:szCs w:val="28"/>
          <w:lang w:val="en-US" w:eastAsia="zh-CN"/>
        </w:rPr>
        <w:t>4</w:t>
      </w:r>
      <w:r>
        <w:rPr>
          <w:rFonts w:hint="default" w:ascii="Times New Roman" w:hAnsi="Times New Roman" w:eastAsia="方正仿宋简体" w:cs="Times New Roman"/>
          <w:b/>
          <w:bCs/>
          <w:sz w:val="28"/>
          <w:szCs w:val="28"/>
        </w:rPr>
        <w:t>. 推动</w:t>
      </w:r>
      <w:r>
        <w:rPr>
          <w:rFonts w:hint="eastAsia" w:ascii="Times New Roman" w:hAnsi="Times New Roman" w:eastAsia="方正仿宋简体" w:cs="Times New Roman"/>
          <w:b/>
          <w:bCs/>
          <w:sz w:val="28"/>
          <w:szCs w:val="28"/>
          <w:lang w:val="en-US" w:eastAsia="zh-CN"/>
        </w:rPr>
        <w:t>真正司法为民</w:t>
      </w:r>
      <w:r>
        <w:rPr>
          <w:rFonts w:hint="default" w:ascii="Times New Roman" w:hAnsi="Times New Roman" w:eastAsia="方正仿宋简体" w:cs="Times New Roman"/>
          <w:sz w:val="28"/>
          <w:szCs w:val="28"/>
        </w:rPr>
        <w:t>：督促</w:t>
      </w:r>
      <w:r>
        <w:rPr>
          <w:rFonts w:hint="eastAsia" w:ascii="Times New Roman" w:hAnsi="Times New Roman" w:eastAsia="方正仿宋简体" w:cs="Times New Roman"/>
          <w:sz w:val="28"/>
          <w:szCs w:val="28"/>
          <w:lang w:val="en-US" w:eastAsia="zh-CN"/>
        </w:rPr>
        <w:t>汕头</w:t>
      </w:r>
      <w:r>
        <w:rPr>
          <w:rFonts w:hint="default" w:ascii="Times New Roman" w:hAnsi="Times New Roman" w:eastAsia="方正仿宋简体" w:cs="Times New Roman"/>
          <w:sz w:val="28"/>
          <w:szCs w:val="28"/>
        </w:rPr>
        <w:t>市</w:t>
      </w:r>
      <w:r>
        <w:rPr>
          <w:rFonts w:hint="eastAsia" w:ascii="Times New Roman" w:hAnsi="Times New Roman" w:eastAsia="方正仿宋简体" w:cs="Times New Roman"/>
          <w:sz w:val="28"/>
          <w:szCs w:val="28"/>
          <w:lang w:val="en-US" w:eastAsia="zh-CN"/>
        </w:rPr>
        <w:t>两级</w:t>
      </w:r>
      <w:r>
        <w:rPr>
          <w:rFonts w:hint="default" w:ascii="Times New Roman" w:hAnsi="Times New Roman" w:eastAsia="方正仿宋简体" w:cs="Times New Roman"/>
          <w:sz w:val="28"/>
          <w:szCs w:val="28"/>
        </w:rPr>
        <w:t>法院</w:t>
      </w:r>
      <w:r>
        <w:rPr>
          <w:rFonts w:hint="eastAsia" w:ascii="Times New Roman" w:hAnsi="Times New Roman" w:eastAsia="方正仿宋简体" w:cs="Times New Roman"/>
          <w:sz w:val="28"/>
          <w:szCs w:val="28"/>
          <w:lang w:val="en-US" w:eastAsia="zh-CN"/>
        </w:rPr>
        <w:t>严格执行</w:t>
      </w:r>
      <w:r>
        <w:rPr>
          <w:rFonts w:hint="default" w:ascii="Times New Roman" w:hAnsi="Times New Roman" w:eastAsia="方正仿宋简体" w:cs="Times New Roman"/>
          <w:sz w:val="28"/>
          <w:szCs w:val="28"/>
        </w:rPr>
        <w:t>立案</w:t>
      </w:r>
      <w:r>
        <w:rPr>
          <w:rFonts w:hint="eastAsia" w:ascii="Times New Roman" w:hAnsi="Times New Roman" w:eastAsia="方正仿宋简体" w:cs="Times New Roman"/>
          <w:sz w:val="28"/>
          <w:szCs w:val="28"/>
          <w:lang w:val="en-US" w:eastAsia="zh-CN"/>
        </w:rPr>
        <w:t>和审判规定</w:t>
      </w:r>
      <w:r>
        <w:rPr>
          <w:rFonts w:hint="default" w:ascii="Times New Roman" w:hAnsi="Times New Roman" w:eastAsia="方正仿宋简体" w:cs="Times New Roman"/>
          <w:sz w:val="28"/>
          <w:szCs w:val="28"/>
        </w:rPr>
        <w:t>，</w:t>
      </w:r>
      <w:r>
        <w:rPr>
          <w:rFonts w:hint="eastAsia" w:ascii="Times New Roman" w:hAnsi="Times New Roman" w:eastAsia="方正仿宋简体" w:cs="Times New Roman"/>
          <w:sz w:val="28"/>
          <w:szCs w:val="28"/>
          <w:lang w:val="en-US" w:eastAsia="zh-CN"/>
        </w:rPr>
        <w:t>接受人民监督</w:t>
      </w:r>
      <w:r>
        <w:rPr>
          <w:rFonts w:hint="default" w:ascii="Times New Roman" w:hAnsi="Times New Roman" w:eastAsia="方正仿宋简体" w:cs="Times New Roman"/>
          <w:sz w:val="28"/>
          <w:szCs w:val="28"/>
        </w:rPr>
        <w:t>。</w:t>
      </w:r>
      <w:r>
        <w:rPr>
          <w:rFonts w:hint="eastAsia" w:ascii="Times New Roman" w:hAnsi="Times New Roman" w:eastAsia="方正仿宋简体" w:cs="Times New Roman"/>
          <w:sz w:val="28"/>
          <w:szCs w:val="28"/>
          <w:lang w:val="en-US" w:eastAsia="zh-CN"/>
        </w:rPr>
        <w:t>现任汕头中院党组书记、代理院长王晓明公开表态，“自觉接受人大及其常委会的监督”，其实更应该自觉和主动接受党和人民的监督。</w:t>
      </w:r>
    </w:p>
    <w:p w14:paraId="0EEB53BF">
      <w:pPr>
        <w:rPr>
          <w:rFonts w:hint="default" w:ascii="Times New Roman" w:hAnsi="Times New Roman" w:eastAsia="方正仿宋简体" w:cs="Times New Roman"/>
          <w:sz w:val="28"/>
          <w:szCs w:val="28"/>
        </w:rPr>
      </w:pPr>
    </w:p>
    <w:p w14:paraId="40364406">
      <w:pPr>
        <w:ind w:firstLine="3360" w:firstLineChars="1200"/>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rPr>
        <w:t>举报人（签名/盖章）：</w:t>
      </w:r>
      <w:r>
        <w:rPr>
          <w:rFonts w:hint="eastAsia" w:ascii="Times New Roman" w:hAnsi="Times New Roman" w:eastAsia="方正仿宋简体" w:cs="Times New Roman"/>
          <w:sz w:val="28"/>
          <w:szCs w:val="28"/>
          <w:lang w:val="en-US" w:eastAsia="zh-CN"/>
        </w:rPr>
        <w:t>陈伟祺</w:t>
      </w:r>
    </w:p>
    <w:p w14:paraId="04A86791">
      <w:pPr>
        <w:ind w:firstLine="3360" w:firstLineChars="1200"/>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rPr>
        <w:t>日</w:t>
      </w:r>
      <w:r>
        <w:rPr>
          <w:rFonts w:hint="eastAsia" w:ascii="Times New Roman" w:hAnsi="Times New Roman" w:eastAsia="方正仿宋简体" w:cs="Times New Roman"/>
          <w:sz w:val="28"/>
          <w:szCs w:val="28"/>
          <w:lang w:val="en-US" w:eastAsia="zh-CN"/>
        </w:rPr>
        <w:t xml:space="preserve">    </w:t>
      </w:r>
      <w:r>
        <w:rPr>
          <w:rFonts w:hint="default" w:ascii="Times New Roman" w:hAnsi="Times New Roman" w:eastAsia="方正仿宋简体" w:cs="Times New Roman"/>
          <w:sz w:val="28"/>
          <w:szCs w:val="28"/>
        </w:rPr>
        <w:t>期：</w:t>
      </w:r>
      <w:r>
        <w:rPr>
          <w:rFonts w:hint="eastAsia" w:ascii="Times New Roman" w:hAnsi="Times New Roman" w:eastAsia="方正仿宋简体" w:cs="Times New Roman"/>
          <w:sz w:val="28"/>
          <w:szCs w:val="28"/>
          <w:lang w:val="en-US" w:eastAsia="zh-CN"/>
        </w:rPr>
        <w:t>2026年3月23日</w:t>
      </w:r>
    </w:p>
    <w:p w14:paraId="530350DA">
      <w:pPr>
        <w:jc w:val="left"/>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28"/>
          <w:szCs w:val="28"/>
          <w:lang w:val="en-US" w:eastAsia="zh-CN"/>
        </w:rPr>
        <w:t>相关资料烦请浏览http://www.gdshufan.com/News/18/221.shtml</w:t>
      </w:r>
      <w:r>
        <w:rPr>
          <w:rFonts w:hint="default" w:ascii="方正仿宋简体" w:hAnsi="方正仿宋简体" w:eastAsia="方正仿宋简体" w:cs="方正仿宋简体"/>
          <w:sz w:val="32"/>
          <w:szCs w:val="32"/>
          <w:lang w:val="en-US" w:eastAsia="zh-CN"/>
        </w:rPr>
        <w:drawing>
          <wp:inline distT="0" distB="0" distL="114300" distR="114300">
            <wp:extent cx="1242695" cy="1242695"/>
            <wp:effectExtent l="0" t="0" r="6985" b="6985"/>
            <wp:docPr id="4" name="44B7C0F4-79DB-4F8B-9303-0E098D69D8BE-3"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4B7C0F4-79DB-4F8B-9303-0E098D69D8BE-3" descr="wps"/>
                    <pic:cNvPicPr>
                      <a:picLocks noChangeAspect="1"/>
                    </pic:cNvPicPr>
                  </pic:nvPicPr>
                  <pic:blipFill>
                    <a:blip r:embed="rId5"/>
                    <a:stretch>
                      <a:fillRect/>
                    </a:stretch>
                  </pic:blipFill>
                  <pic:spPr>
                    <a:xfrm>
                      <a:off x="0" y="0"/>
                      <a:ext cx="1242695" cy="1242695"/>
                    </a:xfrm>
                    <a:prstGeom prst="rect">
                      <a:avLst/>
                    </a:prstGeom>
                  </pic:spPr>
                </pic:pic>
              </a:graphicData>
            </a:graphic>
          </wp:inline>
        </w:drawing>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10601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KSOF0410934D">
    <w:panose1 w:val="020B0703020204020201"/>
    <w:charset w:val="86"/>
    <w:family w:val="auto"/>
    <w:pitch w:val="default"/>
    <w:sig w:usb0="00000001" w:usb1="00000000" w:usb2="00000000" w:usb3="00000000" w:csb0="00040001" w:csb1="00000000"/>
  </w:font>
  <w:font w:name="KSOF025BBAAE">
    <w:panose1 w:val="020B0503020204020204"/>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方正仿宋简体">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8347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E99FA3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E99FA3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FE7E91"/>
    <w:multiLevelType w:val="singleLevel"/>
    <w:tmpl w:val="A0FE7E91"/>
    <w:lvl w:ilvl="0" w:tentative="0">
      <w:start w:val="3"/>
      <w:numFmt w:val="decimal"/>
      <w:lvlText w:val="%1."/>
      <w:lvlJc w:val="left"/>
      <w:pPr>
        <w:tabs>
          <w:tab w:val="left" w:pos="312"/>
        </w:tabs>
      </w:pPr>
    </w:lvl>
  </w:abstractNum>
  <w:abstractNum w:abstractNumId="1">
    <w:nsid w:val="CA716A14"/>
    <w:multiLevelType w:val="singleLevel"/>
    <w:tmpl w:val="CA716A14"/>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429F4"/>
    <w:rsid w:val="0C4F4D98"/>
    <w:rsid w:val="0E566FDB"/>
    <w:rsid w:val="102D7185"/>
    <w:rsid w:val="11C827B5"/>
    <w:rsid w:val="15C621B4"/>
    <w:rsid w:val="18343AA6"/>
    <w:rsid w:val="3FC574F3"/>
    <w:rsid w:val="450A689E"/>
    <w:rsid w:val="47D841CB"/>
    <w:rsid w:val="4C233C4A"/>
    <w:rsid w:val="533429F4"/>
    <w:rsid w:val="610D2DFA"/>
    <w:rsid w:val="65FE0EE5"/>
    <w:rsid w:val="6ACA3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44B7C0F4-79DB-4F8B-9303-0E098D69D8BE-3">
      <extobjdata type="44B7C0F4-79DB-4F8B-9303-0E098D69D8BE" data="ewoJIkxhc3RVcmwiIDogImh0dHBzOi8vcGVyc29uYWwtYWN0Lndwcy5jbi92aXAtc3BhLzIwMjMvcXJjb2Rlc2Nhbi9pbmRleC5odG1sP3RleHQ9aHR0cCUzQSUyRiUyRnd3dy5nZHNodWZhbi5jb20lMkZOZXdzJTJGMTglMkYyMjEuc2h0bWwmdGV4dFR5cGU9dGV4dCZyb3VuZD0wJmdyYWRpZW50V2F5PTAiLAoJIkxvZ28iIDogIiIsCgkiT3JpZ2luYWxVcmwiIDogImh0dHBzOi8vcGVyc29uYWwtYWN0Lndwcy5jbi92aXAtc3BhLzIwMjMvcXJjb2Rlc2Nhbi9pbmRleC5odG1s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1072</Words>
  <Characters>1094</Characters>
  <Lines>0</Lines>
  <Paragraphs>0</Paragraphs>
  <TotalTime>10214</TotalTime>
  <ScaleCrop>false</ScaleCrop>
  <LinksUpToDate>false</LinksUpToDate>
  <CharactersWithSpaces>1118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2026-03-23T01:39:00Z</dcterms:created>
  <dc:creator>罗</dc:creator>
  <cp:lastModifiedBy>书凡物业一凡</cp:lastModifiedBy>
  <dcterms:modified xsi:type="dcterms:W3CDTF">2026-04-01T17:22:46Z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8C5AEFF1305742EC8DD0F7AE5BDAF165_13</vt:lpwstr>
  </property>
  <property fmtid="{D5CDD505-2E9C-101B-9397-08002B2CF9AE}" pid="4" name="KSOTemplateDocerSaveRecord">
    <vt:lpwstr>eyJoZGlkIjoiN2Q0NTExMDQ5MzVhMjhlM2JjZTA4MGYzZGJiZGM2MDUiLCJ1c2VySWQiOiI0NTEwMTc1OTYifQ==</vt:lpwstr>
  </property>
</Properties>
</file>